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43" w:rsidRPr="00CE3534" w:rsidRDefault="00352243" w:rsidP="00352243">
      <w:pPr>
        <w:pStyle w:val="a3"/>
        <w:jc w:val="center"/>
        <w:rPr>
          <w:rFonts w:ascii="Times New Roman" w:hAnsi="Times New Roman" w:cs="Times New Roman"/>
        </w:rPr>
      </w:pPr>
      <w:r w:rsidRPr="00CE3534">
        <w:rPr>
          <w:rFonts w:ascii="Times New Roman" w:hAnsi="Times New Roman" w:cs="Times New Roman"/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2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243" w:rsidRPr="00CE3534" w:rsidRDefault="00352243" w:rsidP="00352243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352243" w:rsidRPr="00CE3534" w:rsidRDefault="00352243" w:rsidP="00352243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Администрации Катав-Ивановского</w:t>
      </w:r>
    </w:p>
    <w:p w:rsidR="00352243" w:rsidRPr="00CE3534" w:rsidRDefault="00352243" w:rsidP="00352243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352243" w:rsidRPr="008B2F20" w:rsidRDefault="00352243" w:rsidP="00352243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352243" w:rsidRDefault="00352243" w:rsidP="00352243">
      <w:pPr>
        <w:spacing w:line="312" w:lineRule="auto"/>
        <w:rPr>
          <w:sz w:val="28"/>
          <w:szCs w:val="28"/>
        </w:rPr>
      </w:pPr>
    </w:p>
    <w:p w:rsidR="00352243" w:rsidRPr="00B45E93" w:rsidRDefault="00352243" w:rsidP="00352243">
      <w:pPr>
        <w:pStyle w:val="a3"/>
        <w:jc w:val="both"/>
        <w:rPr>
          <w:rFonts w:ascii="Times New Roman" w:hAnsi="Times New Roman" w:cs="Times New Roman"/>
          <w:sz w:val="27"/>
          <w:szCs w:val="27"/>
          <w:u w:val="none"/>
          <w:lang w:val="ru-RU"/>
        </w:rPr>
      </w:pP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>«</w:t>
      </w:r>
      <w:r w:rsidR="00002839">
        <w:rPr>
          <w:rFonts w:ascii="Times New Roman" w:hAnsi="Times New Roman" w:cs="Times New Roman"/>
          <w:sz w:val="27"/>
          <w:szCs w:val="27"/>
          <w:u w:val="none"/>
          <w:lang w:val="ru-RU"/>
        </w:rPr>
        <w:t>___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>»</w:t>
      </w:r>
      <w:r w:rsidR="00002839">
        <w:rPr>
          <w:rFonts w:ascii="Times New Roman" w:hAnsi="Times New Roman" w:cs="Times New Roman"/>
          <w:sz w:val="27"/>
          <w:szCs w:val="27"/>
          <w:u w:val="none"/>
          <w:lang w:val="ru-RU"/>
        </w:rPr>
        <w:t>_________</w:t>
      </w:r>
      <w:r w:rsidR="00363237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2024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г.       </w:t>
      </w:r>
      <w:r w:rsidR="00002839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                                                                                 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>№</w:t>
      </w:r>
      <w:r w:rsidR="00002839">
        <w:rPr>
          <w:rFonts w:ascii="Times New Roman" w:hAnsi="Times New Roman" w:cs="Times New Roman"/>
          <w:sz w:val="27"/>
          <w:szCs w:val="27"/>
          <w:u w:val="none"/>
          <w:lang w:val="ru-RU"/>
        </w:rPr>
        <w:t>___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</w:t>
      </w:r>
    </w:p>
    <w:p w:rsidR="00352243" w:rsidRDefault="00352243" w:rsidP="00352243">
      <w:pPr>
        <w:jc w:val="both"/>
        <w:rPr>
          <w:sz w:val="27"/>
          <w:szCs w:val="27"/>
        </w:rPr>
      </w:pP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О проведении аукциона </w:t>
      </w:r>
      <w:proofErr w:type="gramStart"/>
      <w:r w:rsidRPr="0015248A">
        <w:rPr>
          <w:sz w:val="28"/>
          <w:szCs w:val="28"/>
        </w:rPr>
        <w:t>в</w:t>
      </w:r>
      <w:proofErr w:type="gramEnd"/>
    </w:p>
    <w:p w:rsidR="00352243" w:rsidRPr="00206E98" w:rsidRDefault="00352243" w:rsidP="00352243">
      <w:pPr>
        <w:rPr>
          <w:sz w:val="28"/>
          <w:szCs w:val="28"/>
        </w:rPr>
      </w:pPr>
      <w:r w:rsidRPr="0015248A">
        <w:rPr>
          <w:sz w:val="28"/>
          <w:szCs w:val="28"/>
        </w:rPr>
        <w:t xml:space="preserve">электронной форме </w:t>
      </w:r>
      <w:r w:rsidR="00E44325">
        <w:rPr>
          <w:sz w:val="28"/>
          <w:szCs w:val="28"/>
        </w:rPr>
        <w:t>на</w:t>
      </w:r>
      <w:r w:rsidR="00002839">
        <w:rPr>
          <w:sz w:val="28"/>
          <w:szCs w:val="28"/>
        </w:rPr>
        <w:t xml:space="preserve"> </w:t>
      </w:r>
      <w:r w:rsidR="00E44325">
        <w:rPr>
          <w:sz w:val="28"/>
          <w:szCs w:val="28"/>
        </w:rPr>
        <w:t>право</w:t>
      </w:r>
    </w:p>
    <w:p w:rsidR="00352243" w:rsidRDefault="00352243" w:rsidP="00352243">
      <w:pPr>
        <w:rPr>
          <w:sz w:val="28"/>
          <w:szCs w:val="28"/>
        </w:rPr>
      </w:pPr>
      <w:r w:rsidRPr="00206E98">
        <w:rPr>
          <w:sz w:val="28"/>
          <w:szCs w:val="28"/>
        </w:rPr>
        <w:t>заключения договор</w:t>
      </w:r>
      <w:r>
        <w:rPr>
          <w:sz w:val="28"/>
          <w:szCs w:val="28"/>
        </w:rPr>
        <w:t xml:space="preserve">а </w:t>
      </w:r>
      <w:r w:rsidR="00B02571">
        <w:rPr>
          <w:sz w:val="28"/>
          <w:szCs w:val="28"/>
        </w:rPr>
        <w:t>на установку и</w:t>
      </w:r>
    </w:p>
    <w:p w:rsidR="00B02571" w:rsidRDefault="00B02571" w:rsidP="00352243">
      <w:pPr>
        <w:rPr>
          <w:sz w:val="28"/>
          <w:szCs w:val="28"/>
        </w:rPr>
      </w:pPr>
      <w:r>
        <w:rPr>
          <w:sz w:val="28"/>
          <w:szCs w:val="28"/>
        </w:rPr>
        <w:t>эксплуатацию рекламных конструкций</w:t>
      </w:r>
    </w:p>
    <w:p w:rsidR="00B02571" w:rsidRDefault="00B02571" w:rsidP="00352243">
      <w:pPr>
        <w:rPr>
          <w:sz w:val="28"/>
          <w:szCs w:val="28"/>
        </w:rPr>
      </w:pPr>
      <w:r>
        <w:rPr>
          <w:sz w:val="28"/>
          <w:szCs w:val="28"/>
        </w:rPr>
        <w:t>на территории Катав-Ивановского</w:t>
      </w:r>
    </w:p>
    <w:p w:rsidR="00B02571" w:rsidRDefault="00B02571" w:rsidP="00352243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352243" w:rsidRDefault="00352243" w:rsidP="0035224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473C3" w:rsidRPr="00206E98" w:rsidRDefault="003473C3" w:rsidP="00352243">
      <w:pPr>
        <w:tabs>
          <w:tab w:val="left" w:pos="3255"/>
        </w:tabs>
        <w:rPr>
          <w:sz w:val="28"/>
          <w:szCs w:val="28"/>
        </w:rPr>
      </w:pPr>
    </w:p>
    <w:p w:rsidR="00E657DE" w:rsidRDefault="00002839" w:rsidP="00D717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 w:rsidR="00B02571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13 марта 2006 г. № 38-ФЗ «О рекламе», </w:t>
      </w:r>
      <w:r w:rsidR="00E44325">
        <w:rPr>
          <w:sz w:val="28"/>
          <w:szCs w:val="28"/>
        </w:rPr>
        <w:t xml:space="preserve">Постановлением Администрации Катав-Ивановского муниципального района от 08.04.2014 г. № 454 «Об утверждении Схемы рекламных конструкций», </w:t>
      </w:r>
      <w:r w:rsidR="00CD0B70">
        <w:rPr>
          <w:sz w:val="28"/>
          <w:szCs w:val="28"/>
        </w:rPr>
        <w:t>Р</w:t>
      </w:r>
      <w:r w:rsidR="00E44325">
        <w:rPr>
          <w:sz w:val="28"/>
          <w:szCs w:val="28"/>
        </w:rPr>
        <w:t>ешением Собрания депутатов от 18.04.2024</w:t>
      </w:r>
      <w:r w:rsidR="00CD0B70">
        <w:rPr>
          <w:sz w:val="28"/>
          <w:szCs w:val="28"/>
        </w:rPr>
        <w:t xml:space="preserve"> года</w:t>
      </w:r>
      <w:r w:rsidR="00E44325">
        <w:rPr>
          <w:sz w:val="28"/>
          <w:szCs w:val="28"/>
        </w:rPr>
        <w:t xml:space="preserve"> № 489  «Об утверждении Порядка организации и проведении аукциона на право заключения договора на установку и эксплуатацию рекла</w:t>
      </w:r>
      <w:r w:rsidR="00884AB5">
        <w:rPr>
          <w:sz w:val="28"/>
          <w:szCs w:val="28"/>
        </w:rPr>
        <w:t>мных конструкций на территории К</w:t>
      </w:r>
      <w:r w:rsidR="00E44325">
        <w:rPr>
          <w:sz w:val="28"/>
          <w:szCs w:val="28"/>
        </w:rPr>
        <w:t>атав-Ивановского муниципального района»,</w:t>
      </w:r>
      <w:proofErr w:type="gramEnd"/>
    </w:p>
    <w:p w:rsidR="00352243" w:rsidRPr="0015248A" w:rsidRDefault="00002839" w:rsidP="00884A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657DE">
        <w:rPr>
          <w:sz w:val="28"/>
          <w:szCs w:val="28"/>
        </w:rPr>
        <w:t xml:space="preserve">1. </w:t>
      </w:r>
      <w:r w:rsidR="00352243" w:rsidRPr="00206E98">
        <w:rPr>
          <w:sz w:val="28"/>
          <w:szCs w:val="28"/>
        </w:rPr>
        <w:t xml:space="preserve">Провести  </w:t>
      </w:r>
      <w:proofErr w:type="gramStart"/>
      <w:r w:rsidR="00352243" w:rsidRPr="00206E98">
        <w:rPr>
          <w:sz w:val="28"/>
          <w:szCs w:val="28"/>
        </w:rPr>
        <w:t>открытый</w:t>
      </w:r>
      <w:proofErr w:type="gramEnd"/>
      <w:r w:rsidR="00352243" w:rsidRPr="00206E98">
        <w:rPr>
          <w:sz w:val="28"/>
          <w:szCs w:val="28"/>
        </w:rPr>
        <w:t xml:space="preserve">  по составу участников и форме подачи заявлений о цене аукцион </w:t>
      </w:r>
      <w:r w:rsidR="00352243" w:rsidRPr="0015248A">
        <w:rPr>
          <w:sz w:val="28"/>
          <w:szCs w:val="28"/>
        </w:rPr>
        <w:t xml:space="preserve">в электронной форме </w:t>
      </w:r>
      <w:r w:rsidR="00352243" w:rsidRPr="00206E98">
        <w:rPr>
          <w:sz w:val="28"/>
          <w:szCs w:val="28"/>
        </w:rPr>
        <w:t xml:space="preserve">на право </w:t>
      </w:r>
      <w:r w:rsidR="00D71765" w:rsidRPr="00206E98">
        <w:rPr>
          <w:sz w:val="28"/>
          <w:szCs w:val="28"/>
        </w:rPr>
        <w:t>заключения договор</w:t>
      </w:r>
      <w:r w:rsidR="00D71765">
        <w:rPr>
          <w:sz w:val="28"/>
          <w:szCs w:val="28"/>
        </w:rPr>
        <w:t>а на установку и эксплуатацию рекламных конструкций на территории Катав-Ивановского муниципального района</w:t>
      </w:r>
      <w:r w:rsidR="00352243" w:rsidRPr="0015248A">
        <w:rPr>
          <w:sz w:val="28"/>
          <w:szCs w:val="28"/>
        </w:rPr>
        <w:t>:</w:t>
      </w:r>
    </w:p>
    <w:p w:rsidR="00E657DE" w:rsidRDefault="00E657DE" w:rsidP="00352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 1 - </w:t>
      </w:r>
      <w:r w:rsidRPr="00E657DE">
        <w:rPr>
          <w:b/>
          <w:bCs/>
          <w:color w:val="242424"/>
          <w:spacing w:val="3"/>
          <w:sz w:val="28"/>
          <w:szCs w:val="28"/>
        </w:rPr>
        <w:t>Установка и эксплуатация рекламной конструкции расположенной по адресу: Катав-Ивановский</w:t>
      </w:r>
      <w:r w:rsidRPr="00E657DE">
        <w:rPr>
          <w:b/>
          <w:sz w:val="28"/>
          <w:szCs w:val="28"/>
        </w:rPr>
        <w:t xml:space="preserve"> район, город Катав-Ивановск, ориентир: примерно 29 м на юго-восток от земельного участка № 80, ул</w:t>
      </w:r>
      <w:proofErr w:type="gramStart"/>
      <w:r w:rsidRPr="00E657DE">
        <w:rPr>
          <w:b/>
          <w:sz w:val="28"/>
          <w:szCs w:val="28"/>
        </w:rPr>
        <w:t>.Н</w:t>
      </w:r>
      <w:proofErr w:type="gramEnd"/>
      <w:r w:rsidRPr="00E657DE">
        <w:rPr>
          <w:b/>
          <w:sz w:val="28"/>
          <w:szCs w:val="28"/>
        </w:rPr>
        <w:t>агорная</w:t>
      </w:r>
      <w:r>
        <w:rPr>
          <w:sz w:val="28"/>
          <w:szCs w:val="28"/>
        </w:rPr>
        <w:t>;</w:t>
      </w:r>
    </w:p>
    <w:p w:rsidR="00E657DE" w:rsidRDefault="00E657DE" w:rsidP="00352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2 - </w:t>
      </w:r>
      <w:r w:rsidRPr="00E657DE">
        <w:rPr>
          <w:b/>
          <w:bCs/>
          <w:color w:val="242424"/>
          <w:spacing w:val="3"/>
          <w:sz w:val="28"/>
          <w:szCs w:val="28"/>
        </w:rPr>
        <w:t>Установка и эксплуатация рекламной конструкции расположенной по адресу: Катав-Ивановский</w:t>
      </w:r>
      <w:r w:rsidRPr="00E657DE">
        <w:rPr>
          <w:b/>
          <w:sz w:val="28"/>
          <w:szCs w:val="28"/>
        </w:rPr>
        <w:t xml:space="preserve"> район, город Юрюзань, ориентир: примерно 11 м на юго-восток от жилого дома № 102, ул</w:t>
      </w:r>
      <w:proofErr w:type="gramStart"/>
      <w:r w:rsidRPr="00E657DE">
        <w:rPr>
          <w:b/>
          <w:sz w:val="28"/>
          <w:szCs w:val="28"/>
        </w:rPr>
        <w:t>.С</w:t>
      </w:r>
      <w:proofErr w:type="gramEnd"/>
      <w:r w:rsidRPr="00E657DE">
        <w:rPr>
          <w:b/>
          <w:sz w:val="28"/>
          <w:szCs w:val="28"/>
        </w:rPr>
        <w:t>оветская</w:t>
      </w:r>
      <w:r>
        <w:rPr>
          <w:b/>
          <w:sz w:val="28"/>
          <w:szCs w:val="28"/>
        </w:rPr>
        <w:t>;</w:t>
      </w:r>
    </w:p>
    <w:p w:rsidR="00E657DE" w:rsidRDefault="00E657DE" w:rsidP="00352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3 - </w:t>
      </w:r>
      <w:r w:rsidRPr="00E657DE">
        <w:rPr>
          <w:b/>
          <w:bCs/>
          <w:color w:val="242424"/>
          <w:spacing w:val="3"/>
          <w:sz w:val="28"/>
          <w:szCs w:val="28"/>
        </w:rPr>
        <w:t>Установка и эксплуатация рекламной конструкции расположенной по адресу: Катав-Ивановский</w:t>
      </w:r>
      <w:r w:rsidRPr="00E657DE">
        <w:rPr>
          <w:b/>
          <w:sz w:val="28"/>
          <w:szCs w:val="28"/>
        </w:rPr>
        <w:t xml:space="preserve"> район, город Юрюзань, ориентир: примерно 25 м на северо-восток от земельного участка № 8, пер</w:t>
      </w:r>
      <w:proofErr w:type="gramStart"/>
      <w:r w:rsidRPr="00E657DE">
        <w:rPr>
          <w:b/>
          <w:sz w:val="28"/>
          <w:szCs w:val="28"/>
        </w:rPr>
        <w:t>.К</w:t>
      </w:r>
      <w:proofErr w:type="gramEnd"/>
      <w:r w:rsidRPr="00E657DE">
        <w:rPr>
          <w:b/>
          <w:sz w:val="28"/>
          <w:szCs w:val="28"/>
        </w:rPr>
        <w:t>олобова</w:t>
      </w:r>
      <w:r>
        <w:rPr>
          <w:b/>
          <w:sz w:val="28"/>
          <w:szCs w:val="28"/>
        </w:rPr>
        <w:t>;</w:t>
      </w:r>
    </w:p>
    <w:p w:rsidR="00352243" w:rsidRPr="00206E98" w:rsidRDefault="00E657DE" w:rsidP="00352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 4 - </w:t>
      </w:r>
      <w:r w:rsidRPr="00E657DE">
        <w:rPr>
          <w:b/>
          <w:bCs/>
          <w:color w:val="242424"/>
          <w:spacing w:val="3"/>
          <w:sz w:val="28"/>
          <w:szCs w:val="28"/>
        </w:rPr>
        <w:t>Установка и эксплуатация рекламной конструкции расположенной по адресу: Катав-Ивановский</w:t>
      </w:r>
      <w:r w:rsidRPr="00E657DE">
        <w:rPr>
          <w:b/>
          <w:sz w:val="28"/>
          <w:szCs w:val="28"/>
        </w:rPr>
        <w:t xml:space="preserve"> район, город Юрюзань, </w:t>
      </w:r>
      <w:r w:rsidRPr="00E657DE">
        <w:rPr>
          <w:b/>
          <w:sz w:val="28"/>
          <w:szCs w:val="28"/>
        </w:rPr>
        <w:lastRenderedPageBreak/>
        <w:t>ориентир: примерно 50 м на северо-запад от земельного участка № 32, ул.</w:t>
      </w:r>
      <w:r w:rsidR="00002839">
        <w:rPr>
          <w:b/>
          <w:sz w:val="28"/>
          <w:szCs w:val="28"/>
        </w:rPr>
        <w:t xml:space="preserve"> </w:t>
      </w:r>
      <w:proofErr w:type="spellStart"/>
      <w:r w:rsidRPr="00E657DE">
        <w:rPr>
          <w:b/>
          <w:sz w:val="28"/>
          <w:szCs w:val="28"/>
        </w:rPr>
        <w:t>Абражанова</w:t>
      </w:r>
      <w:proofErr w:type="spellEnd"/>
      <w:r w:rsidR="00352243">
        <w:rPr>
          <w:sz w:val="28"/>
          <w:szCs w:val="28"/>
        </w:rPr>
        <w:t xml:space="preserve">  сроком </w:t>
      </w:r>
      <w:r w:rsidR="00352243" w:rsidRPr="00C63E32">
        <w:rPr>
          <w:sz w:val="28"/>
          <w:szCs w:val="28"/>
        </w:rPr>
        <w:t>на 5 (пять) лет.</w:t>
      </w:r>
    </w:p>
    <w:p w:rsidR="00352243" w:rsidRPr="00206E98" w:rsidRDefault="00352243" w:rsidP="00352243">
      <w:pPr>
        <w:tabs>
          <w:tab w:val="left" w:pos="-426"/>
        </w:tabs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</w:t>
      </w:r>
      <w:r w:rsidR="00002839">
        <w:rPr>
          <w:sz w:val="28"/>
          <w:szCs w:val="28"/>
        </w:rPr>
        <w:t xml:space="preserve">               </w:t>
      </w:r>
      <w:r w:rsidRPr="0015248A">
        <w:rPr>
          <w:sz w:val="28"/>
          <w:szCs w:val="28"/>
        </w:rPr>
        <w:t xml:space="preserve">2. </w:t>
      </w:r>
      <w:r w:rsidRPr="00206E98">
        <w:rPr>
          <w:sz w:val="28"/>
          <w:szCs w:val="28"/>
        </w:rPr>
        <w:t>Определить начальную (минимальну</w:t>
      </w:r>
      <w:r w:rsidR="00363237">
        <w:rPr>
          <w:sz w:val="28"/>
          <w:szCs w:val="28"/>
        </w:rPr>
        <w:t xml:space="preserve">ю) </w:t>
      </w:r>
      <w:r w:rsidR="00E657DE">
        <w:rPr>
          <w:sz w:val="28"/>
          <w:szCs w:val="28"/>
        </w:rPr>
        <w:t>цену договора</w:t>
      </w:r>
      <w:r w:rsidR="00363237">
        <w:rPr>
          <w:sz w:val="28"/>
          <w:szCs w:val="28"/>
        </w:rPr>
        <w:t xml:space="preserve"> (размер</w:t>
      </w:r>
      <w:r w:rsidRPr="00206E98">
        <w:rPr>
          <w:sz w:val="28"/>
          <w:szCs w:val="28"/>
        </w:rPr>
        <w:t xml:space="preserve"> платы</w:t>
      </w:r>
      <w:r w:rsidR="00C3795E">
        <w:rPr>
          <w:sz w:val="28"/>
          <w:szCs w:val="28"/>
        </w:rPr>
        <w:t xml:space="preserve"> в год</w:t>
      </w:r>
      <w:r w:rsidRPr="00206E98">
        <w:rPr>
          <w:sz w:val="28"/>
          <w:szCs w:val="28"/>
        </w:rPr>
        <w:t xml:space="preserve"> без учета НДС) в сумме:</w:t>
      </w:r>
    </w:p>
    <w:p w:rsidR="00352243" w:rsidRDefault="00352243" w:rsidP="00E657DE">
      <w:pPr>
        <w:tabs>
          <w:tab w:val="left" w:pos="281"/>
        </w:tabs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E657DE" w:rsidRPr="00E657DE">
        <w:rPr>
          <w:sz w:val="28"/>
          <w:szCs w:val="28"/>
        </w:rPr>
        <w:t xml:space="preserve">22 293,79 </w:t>
      </w:r>
      <w:r w:rsidR="00817B2F"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 w:rsidR="00E657DE">
        <w:rPr>
          <w:sz w:val="28"/>
          <w:szCs w:val="28"/>
        </w:rPr>
        <w:t>Двадцать две тысячи двести девяносто трирубля79 коп.);</w:t>
      </w:r>
    </w:p>
    <w:p w:rsidR="00E657DE" w:rsidRPr="0015248A" w:rsidRDefault="00E657DE" w:rsidP="00E657DE">
      <w:pPr>
        <w:tabs>
          <w:tab w:val="left" w:pos="281"/>
        </w:tabs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 xml:space="preserve">22 293,79 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две тысячи двести девяносто три рубля79 коп.);</w:t>
      </w:r>
    </w:p>
    <w:p w:rsidR="00E657DE" w:rsidRPr="0015248A" w:rsidRDefault="00E657DE" w:rsidP="00E657DE">
      <w:pPr>
        <w:tabs>
          <w:tab w:val="left" w:pos="281"/>
        </w:tabs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 xml:space="preserve">22 293,79 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две тысячи двести девяносто три рубля79 коп.);</w:t>
      </w:r>
    </w:p>
    <w:p w:rsidR="00E657DE" w:rsidRPr="0015248A" w:rsidRDefault="00E657DE" w:rsidP="00E657DE">
      <w:pPr>
        <w:tabs>
          <w:tab w:val="left" w:pos="281"/>
        </w:tabs>
        <w:rPr>
          <w:sz w:val="28"/>
          <w:szCs w:val="28"/>
        </w:rPr>
      </w:pPr>
      <w:r>
        <w:rPr>
          <w:sz w:val="28"/>
          <w:szCs w:val="28"/>
        </w:rPr>
        <w:t>- ЛОТ № 4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 xml:space="preserve">22 293,79 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две тысячи двести девяносто три рубля79</w:t>
      </w:r>
      <w:r w:rsidRPr="00D77E8D">
        <w:rPr>
          <w:sz w:val="28"/>
          <w:szCs w:val="28"/>
        </w:rPr>
        <w:t xml:space="preserve"> коп.).</w:t>
      </w: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</w:t>
      </w:r>
      <w:r w:rsidR="00002839">
        <w:rPr>
          <w:sz w:val="28"/>
          <w:szCs w:val="28"/>
        </w:rPr>
        <w:t xml:space="preserve">                </w:t>
      </w:r>
      <w:r w:rsidRPr="0015248A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0D01DC" w:rsidRDefault="00352243" w:rsidP="00FB7E2C">
      <w:pPr>
        <w:tabs>
          <w:tab w:val="left" w:pos="284"/>
        </w:tabs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E657DE" w:rsidRPr="00E657DE">
        <w:rPr>
          <w:sz w:val="28"/>
          <w:szCs w:val="28"/>
        </w:rPr>
        <w:t>1 114,69</w:t>
      </w:r>
      <w:r w:rsidR="00817B2F"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 w:rsidR="00E657DE">
        <w:rPr>
          <w:sz w:val="28"/>
          <w:szCs w:val="28"/>
        </w:rPr>
        <w:t>Одна тысяча сто четырнадцать</w:t>
      </w:r>
      <w:r w:rsidR="006224EF">
        <w:rPr>
          <w:sz w:val="28"/>
          <w:szCs w:val="28"/>
        </w:rPr>
        <w:t xml:space="preserve"> рубл</w:t>
      </w:r>
      <w:r w:rsidR="00363237">
        <w:rPr>
          <w:sz w:val="28"/>
          <w:szCs w:val="28"/>
        </w:rPr>
        <w:t>ей</w:t>
      </w:r>
      <w:r w:rsidR="000D01DC">
        <w:rPr>
          <w:sz w:val="28"/>
          <w:szCs w:val="28"/>
        </w:rPr>
        <w:t>69</w:t>
      </w:r>
      <w:r w:rsidRPr="00D77E8D">
        <w:rPr>
          <w:sz w:val="28"/>
          <w:szCs w:val="28"/>
        </w:rPr>
        <w:t xml:space="preserve"> коп.)</w:t>
      </w:r>
      <w:r w:rsidR="000D01DC">
        <w:rPr>
          <w:sz w:val="28"/>
          <w:szCs w:val="28"/>
        </w:rPr>
        <w:t>;</w:t>
      </w:r>
    </w:p>
    <w:p w:rsidR="000D01DC" w:rsidRDefault="000D01DC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>1 114,69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Одна тысяча сто четырнадцать рублей69</w:t>
      </w:r>
      <w:r w:rsidRPr="00D77E8D">
        <w:rPr>
          <w:sz w:val="28"/>
          <w:szCs w:val="28"/>
        </w:rPr>
        <w:t xml:space="preserve"> коп.)</w:t>
      </w:r>
      <w:r>
        <w:rPr>
          <w:sz w:val="28"/>
          <w:szCs w:val="28"/>
        </w:rPr>
        <w:t>;</w:t>
      </w:r>
    </w:p>
    <w:p w:rsidR="000D01DC" w:rsidRDefault="000D01DC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>1 114,69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Одна тысяча сто четырнадцать рублей69</w:t>
      </w:r>
      <w:r w:rsidRPr="00D77E8D">
        <w:rPr>
          <w:sz w:val="28"/>
          <w:szCs w:val="28"/>
        </w:rPr>
        <w:t xml:space="preserve"> коп.)</w:t>
      </w:r>
      <w:r>
        <w:rPr>
          <w:sz w:val="28"/>
          <w:szCs w:val="28"/>
        </w:rPr>
        <w:t>;</w:t>
      </w:r>
    </w:p>
    <w:p w:rsidR="00FB7E2C" w:rsidRDefault="000D01DC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4</w:t>
      </w:r>
      <w:r w:rsidRPr="00D77E8D">
        <w:rPr>
          <w:sz w:val="28"/>
          <w:szCs w:val="28"/>
        </w:rPr>
        <w:t xml:space="preserve"> – </w:t>
      </w:r>
      <w:r w:rsidRPr="00E657DE">
        <w:rPr>
          <w:sz w:val="28"/>
          <w:szCs w:val="28"/>
        </w:rPr>
        <w:t>1 114,69</w:t>
      </w:r>
      <w:r>
        <w:rPr>
          <w:sz w:val="28"/>
          <w:szCs w:val="28"/>
        </w:rPr>
        <w:t>рублей</w:t>
      </w:r>
      <w:r w:rsidRPr="00D77E8D">
        <w:rPr>
          <w:sz w:val="28"/>
          <w:szCs w:val="28"/>
        </w:rPr>
        <w:t xml:space="preserve"> (</w:t>
      </w:r>
      <w:r>
        <w:rPr>
          <w:sz w:val="28"/>
          <w:szCs w:val="28"/>
        </w:rPr>
        <w:t>Одна тысяча сто четырнадцать рублей69</w:t>
      </w:r>
      <w:r w:rsidRPr="00D77E8D">
        <w:rPr>
          <w:sz w:val="28"/>
          <w:szCs w:val="28"/>
        </w:rPr>
        <w:t xml:space="preserve"> коп.)</w:t>
      </w:r>
      <w:r w:rsidR="00352243" w:rsidRPr="00D77E8D">
        <w:rPr>
          <w:sz w:val="28"/>
          <w:szCs w:val="28"/>
        </w:rPr>
        <w:t>.</w:t>
      </w: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</w:t>
      </w:r>
      <w:r w:rsidR="00002839">
        <w:rPr>
          <w:sz w:val="28"/>
          <w:szCs w:val="28"/>
        </w:rPr>
        <w:t xml:space="preserve">                </w:t>
      </w:r>
      <w:r w:rsidRPr="0015248A">
        <w:rPr>
          <w:sz w:val="28"/>
          <w:szCs w:val="28"/>
        </w:rPr>
        <w:t xml:space="preserve"> 4. Установить размер задатка за участие в аукционе в размере 20 % от начальной цены в размере:</w:t>
      </w:r>
    </w:p>
    <w:p w:rsidR="00352243" w:rsidRDefault="00352243" w:rsidP="000D01DC">
      <w:pPr>
        <w:tabs>
          <w:tab w:val="left" w:pos="281"/>
        </w:tabs>
        <w:autoSpaceDE w:val="0"/>
        <w:autoSpaceDN w:val="0"/>
        <w:adjustRightInd w:val="0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0D01DC" w:rsidRPr="000D01DC">
        <w:rPr>
          <w:sz w:val="28"/>
          <w:szCs w:val="28"/>
        </w:rPr>
        <w:t xml:space="preserve">4 458,76 </w:t>
      </w:r>
      <w:r w:rsidR="00817B2F">
        <w:rPr>
          <w:sz w:val="28"/>
          <w:szCs w:val="28"/>
        </w:rPr>
        <w:t>рублей</w:t>
      </w:r>
      <w:r w:rsidR="000D01DC">
        <w:rPr>
          <w:sz w:val="28"/>
          <w:szCs w:val="28"/>
        </w:rPr>
        <w:t xml:space="preserve"> (Четыре тысячи четыреста пятьдесят восемь</w:t>
      </w:r>
      <w:r w:rsidRPr="00D77E8D">
        <w:rPr>
          <w:sz w:val="28"/>
          <w:szCs w:val="28"/>
        </w:rPr>
        <w:t xml:space="preserve"> рублей </w:t>
      </w:r>
      <w:r w:rsidR="000D01DC">
        <w:rPr>
          <w:sz w:val="28"/>
          <w:szCs w:val="28"/>
        </w:rPr>
        <w:t>76 коп.);</w:t>
      </w:r>
    </w:p>
    <w:p w:rsidR="000D01DC" w:rsidRDefault="000D01DC" w:rsidP="000D01DC">
      <w:pPr>
        <w:tabs>
          <w:tab w:val="left" w:pos="28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Pr="00D77E8D">
        <w:rPr>
          <w:sz w:val="28"/>
          <w:szCs w:val="28"/>
        </w:rPr>
        <w:t xml:space="preserve"> – </w:t>
      </w:r>
      <w:r w:rsidRPr="000D01DC">
        <w:rPr>
          <w:sz w:val="28"/>
          <w:szCs w:val="28"/>
        </w:rPr>
        <w:t xml:space="preserve">4 458,76 </w:t>
      </w:r>
      <w:r>
        <w:rPr>
          <w:sz w:val="28"/>
          <w:szCs w:val="28"/>
        </w:rPr>
        <w:t>рублей (Четыре тысячи четыреста пятьдесят восемь</w:t>
      </w:r>
      <w:r w:rsidRPr="00D77E8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76 коп.);</w:t>
      </w:r>
    </w:p>
    <w:p w:rsidR="000D01DC" w:rsidRDefault="000D01DC" w:rsidP="000D01DC">
      <w:pPr>
        <w:tabs>
          <w:tab w:val="left" w:pos="28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D77E8D">
        <w:rPr>
          <w:sz w:val="28"/>
          <w:szCs w:val="28"/>
        </w:rPr>
        <w:t xml:space="preserve"> – </w:t>
      </w:r>
      <w:r w:rsidRPr="000D01DC">
        <w:rPr>
          <w:sz w:val="28"/>
          <w:szCs w:val="28"/>
        </w:rPr>
        <w:t xml:space="preserve">4 458,76 </w:t>
      </w:r>
      <w:r>
        <w:rPr>
          <w:sz w:val="28"/>
          <w:szCs w:val="28"/>
        </w:rPr>
        <w:t>рублей (Четыре тысячи четыреста пятьдесят восемь</w:t>
      </w:r>
      <w:r w:rsidRPr="00D77E8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76 коп.);</w:t>
      </w:r>
    </w:p>
    <w:p w:rsidR="000D01DC" w:rsidRPr="0015248A" w:rsidRDefault="000D01DC" w:rsidP="000D01DC">
      <w:pPr>
        <w:tabs>
          <w:tab w:val="left" w:pos="28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ЛОТ № 4</w:t>
      </w:r>
      <w:r w:rsidRPr="00D77E8D">
        <w:rPr>
          <w:sz w:val="28"/>
          <w:szCs w:val="28"/>
        </w:rPr>
        <w:t xml:space="preserve"> – </w:t>
      </w:r>
      <w:r w:rsidRPr="000D01DC">
        <w:rPr>
          <w:sz w:val="28"/>
          <w:szCs w:val="28"/>
        </w:rPr>
        <w:t xml:space="preserve">4 458,76 </w:t>
      </w:r>
      <w:r>
        <w:rPr>
          <w:sz w:val="28"/>
          <w:szCs w:val="28"/>
        </w:rPr>
        <w:t>рублей (Четыре тысячи четыреста пятьдесят восемь</w:t>
      </w:r>
      <w:r w:rsidRPr="00D77E8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76</w:t>
      </w:r>
      <w:r w:rsidRPr="00D77E8D">
        <w:rPr>
          <w:sz w:val="28"/>
          <w:szCs w:val="28"/>
        </w:rPr>
        <w:t xml:space="preserve"> коп.).</w:t>
      </w:r>
    </w:p>
    <w:p w:rsidR="00352243" w:rsidRPr="00206E98" w:rsidRDefault="00002839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52243" w:rsidRPr="00206E98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352243" w:rsidRPr="00206E98">
        <w:rPr>
          <w:sz w:val="28"/>
          <w:szCs w:val="28"/>
        </w:rPr>
        <w:t xml:space="preserve">Критерием определения победителя считать наивысшуювеличину </w:t>
      </w:r>
      <w:r w:rsidR="00884AB5">
        <w:rPr>
          <w:sz w:val="28"/>
          <w:szCs w:val="28"/>
        </w:rPr>
        <w:t xml:space="preserve">годовой </w:t>
      </w:r>
      <w:r w:rsidR="00352243" w:rsidRPr="00206E98">
        <w:rPr>
          <w:sz w:val="28"/>
          <w:szCs w:val="28"/>
        </w:rPr>
        <w:t>платы.</w:t>
      </w:r>
    </w:p>
    <w:p w:rsidR="000D01DC" w:rsidRDefault="00352243" w:rsidP="000D01DC">
      <w:pPr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 </w:t>
      </w:r>
      <w:r w:rsidR="00002839">
        <w:rPr>
          <w:sz w:val="28"/>
          <w:szCs w:val="28"/>
        </w:rPr>
        <w:t xml:space="preserve">                </w:t>
      </w:r>
      <w:r w:rsidRPr="00206E98">
        <w:rPr>
          <w:sz w:val="28"/>
          <w:szCs w:val="28"/>
        </w:rPr>
        <w:t xml:space="preserve">6. </w:t>
      </w:r>
      <w:r w:rsidRPr="0015248A">
        <w:rPr>
          <w:sz w:val="28"/>
          <w:szCs w:val="28"/>
        </w:rPr>
        <w:t xml:space="preserve">Утвердить  аукционную документацию  </w:t>
      </w:r>
      <w:proofErr w:type="gramStart"/>
      <w:r w:rsidRPr="0015248A">
        <w:rPr>
          <w:sz w:val="28"/>
          <w:szCs w:val="28"/>
        </w:rPr>
        <w:t xml:space="preserve">для проведения открытого аукциона в электронной форме </w:t>
      </w:r>
      <w:r w:rsidRPr="00206E98">
        <w:rPr>
          <w:sz w:val="28"/>
          <w:szCs w:val="28"/>
        </w:rPr>
        <w:t>на право заключения догово</w:t>
      </w:r>
      <w:r w:rsidR="00884AB5">
        <w:rPr>
          <w:sz w:val="28"/>
          <w:szCs w:val="28"/>
        </w:rPr>
        <w:t>ра</w:t>
      </w:r>
      <w:bookmarkStart w:id="0" w:name="_GoBack"/>
      <w:bookmarkEnd w:id="0"/>
      <w:r w:rsidR="000D01DC">
        <w:rPr>
          <w:sz w:val="28"/>
          <w:szCs w:val="28"/>
        </w:rPr>
        <w:t xml:space="preserve"> на установку</w:t>
      </w:r>
      <w:proofErr w:type="gramEnd"/>
      <w:r w:rsidR="000D01DC">
        <w:rPr>
          <w:sz w:val="28"/>
          <w:szCs w:val="28"/>
        </w:rPr>
        <w:t xml:space="preserve"> и эксплуатацию рекламных конструкций на территории Катав-Ивановского муниципального района</w:t>
      </w:r>
      <w:r w:rsidR="00884AB5">
        <w:rPr>
          <w:sz w:val="28"/>
          <w:szCs w:val="28"/>
        </w:rPr>
        <w:t>.</w:t>
      </w:r>
    </w:p>
    <w:p w:rsidR="00352243" w:rsidRDefault="00352243" w:rsidP="000D01DC">
      <w:pPr>
        <w:jc w:val="both"/>
        <w:rPr>
          <w:sz w:val="28"/>
          <w:szCs w:val="28"/>
        </w:rPr>
      </w:pPr>
    </w:p>
    <w:p w:rsidR="00D118A4" w:rsidRDefault="00D118A4" w:rsidP="00352243">
      <w:pPr>
        <w:spacing w:line="100" w:lineRule="atLeast"/>
        <w:jc w:val="both"/>
        <w:rPr>
          <w:sz w:val="28"/>
          <w:szCs w:val="28"/>
        </w:rPr>
      </w:pPr>
    </w:p>
    <w:p w:rsidR="00352243" w:rsidRDefault="00352243" w:rsidP="00352243">
      <w:pPr>
        <w:spacing w:line="100" w:lineRule="atLeast"/>
        <w:jc w:val="both"/>
        <w:rPr>
          <w:sz w:val="28"/>
          <w:szCs w:val="28"/>
        </w:rPr>
      </w:pPr>
    </w:p>
    <w:p w:rsidR="00352243" w:rsidRDefault="00352243" w:rsidP="00352243">
      <w:pPr>
        <w:tabs>
          <w:tab w:val="left" w:pos="81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352243" w:rsidRDefault="00352243" w:rsidP="00352243">
      <w:pPr>
        <w:tabs>
          <w:tab w:val="left" w:pos="8190"/>
        </w:tabs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имущественных отношений                                                               </w:t>
      </w:r>
      <w:r w:rsidR="00002839">
        <w:rPr>
          <w:sz w:val="28"/>
          <w:szCs w:val="28"/>
        </w:rPr>
        <w:t xml:space="preserve">        </w:t>
      </w:r>
      <w:r w:rsidRPr="00206E98">
        <w:rPr>
          <w:sz w:val="28"/>
          <w:szCs w:val="28"/>
        </w:rPr>
        <w:t xml:space="preserve"> </w:t>
      </w:r>
      <w:r>
        <w:rPr>
          <w:sz w:val="28"/>
          <w:szCs w:val="28"/>
        </w:rPr>
        <w:t>Ю.Д.Егоров</w:t>
      </w:r>
    </w:p>
    <w:sectPr w:rsidR="00352243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7</cp:revision>
  <cp:lastPrinted>2024-05-15T09:35:00Z</cp:lastPrinted>
  <dcterms:created xsi:type="dcterms:W3CDTF">2024-05-02T04:17:00Z</dcterms:created>
  <dcterms:modified xsi:type="dcterms:W3CDTF">2024-05-15T09:50:00Z</dcterms:modified>
</cp:coreProperties>
</file>